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7FA" w:rsidRDefault="006F77F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Документ предоставлен </w:t>
      </w:r>
      <w:hyperlink r:id="rId5" w:history="1">
        <w:proofErr w:type="spellStart"/>
        <w:r>
          <w:rPr>
            <w:rFonts w:ascii="Times New Roman" w:hAnsi="Times New Roman" w:cs="Times New Roman"/>
            <w:color w:val="0000FF"/>
          </w:rPr>
          <w:t>КонсультантПлюс</w:t>
        </w:r>
        <w:proofErr w:type="spellEnd"/>
      </w:hyperlink>
      <w:r>
        <w:rPr>
          <w:rFonts w:ascii="Times New Roman" w:hAnsi="Times New Roman" w:cs="Times New Roman"/>
        </w:rPr>
        <w:br/>
      </w:r>
    </w:p>
    <w:p w:rsidR="006F77FA" w:rsidRDefault="006F77FA">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6F77FA">
        <w:tc>
          <w:tcPr>
            <w:tcW w:w="4677" w:type="dxa"/>
            <w:tcMar>
              <w:top w:w="0" w:type="dxa"/>
              <w:left w:w="0" w:type="dxa"/>
              <w:bottom w:w="0" w:type="dxa"/>
              <w:right w:w="0" w:type="dxa"/>
            </w:tcMar>
          </w:tcPr>
          <w:p w:rsidR="006F77FA" w:rsidRDefault="006F77FA">
            <w:pPr>
              <w:widowControl w:val="0"/>
              <w:autoSpaceDE w:val="0"/>
              <w:autoSpaceDN w:val="0"/>
              <w:adjustRightInd w:val="0"/>
              <w:spacing w:after="0" w:line="240" w:lineRule="auto"/>
              <w:outlineLvl w:val="0"/>
              <w:rPr>
                <w:rFonts w:ascii="Calibri" w:hAnsi="Calibri" w:cs="Calibri"/>
              </w:rPr>
            </w:pPr>
            <w:r>
              <w:rPr>
                <w:rFonts w:ascii="Calibri" w:hAnsi="Calibri" w:cs="Calibri"/>
              </w:rPr>
              <w:t>25 декабря 2000 года</w:t>
            </w:r>
          </w:p>
        </w:tc>
        <w:tc>
          <w:tcPr>
            <w:tcW w:w="4677" w:type="dxa"/>
            <w:tcMar>
              <w:top w:w="0" w:type="dxa"/>
              <w:left w:w="0" w:type="dxa"/>
              <w:bottom w:w="0" w:type="dxa"/>
              <w:right w:w="0" w:type="dxa"/>
            </w:tcMar>
          </w:tcPr>
          <w:p w:rsidR="006F77FA" w:rsidRDefault="006F77FA">
            <w:pPr>
              <w:widowControl w:val="0"/>
              <w:autoSpaceDE w:val="0"/>
              <w:autoSpaceDN w:val="0"/>
              <w:adjustRightInd w:val="0"/>
              <w:spacing w:after="0" w:line="240" w:lineRule="auto"/>
              <w:jc w:val="right"/>
              <w:outlineLvl w:val="0"/>
              <w:rPr>
                <w:rFonts w:ascii="Calibri" w:hAnsi="Calibri" w:cs="Calibri"/>
              </w:rPr>
            </w:pPr>
            <w:bookmarkStart w:id="0" w:name="Par1"/>
            <w:bookmarkEnd w:id="0"/>
            <w:r>
              <w:rPr>
                <w:rFonts w:ascii="Calibri" w:hAnsi="Calibri" w:cs="Calibri"/>
              </w:rPr>
              <w:t>N 2-ФКЗ</w:t>
            </w:r>
          </w:p>
        </w:tc>
      </w:tr>
    </w:tbl>
    <w:p w:rsidR="006F77FA" w:rsidRDefault="006F77F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F77FA" w:rsidRDefault="006F77FA">
      <w:pPr>
        <w:widowControl w:val="0"/>
        <w:autoSpaceDE w:val="0"/>
        <w:autoSpaceDN w:val="0"/>
        <w:adjustRightInd w:val="0"/>
        <w:spacing w:after="0" w:line="240" w:lineRule="auto"/>
        <w:jc w:val="center"/>
        <w:rPr>
          <w:rFonts w:ascii="Calibri" w:hAnsi="Calibri" w:cs="Calibri"/>
        </w:rPr>
      </w:pPr>
    </w:p>
    <w:p w:rsidR="006F77FA" w:rsidRDefault="006F77F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6F77FA" w:rsidRDefault="006F77FA">
      <w:pPr>
        <w:widowControl w:val="0"/>
        <w:autoSpaceDE w:val="0"/>
        <w:autoSpaceDN w:val="0"/>
        <w:adjustRightInd w:val="0"/>
        <w:spacing w:after="0" w:line="240" w:lineRule="auto"/>
        <w:jc w:val="center"/>
        <w:rPr>
          <w:rFonts w:ascii="Calibri" w:hAnsi="Calibri" w:cs="Calibri"/>
          <w:b/>
          <w:bCs/>
        </w:rPr>
      </w:pPr>
    </w:p>
    <w:p w:rsidR="006F77FA" w:rsidRDefault="006F77F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КОНСТИТУЦИОННЫЙ ЗАКОН</w:t>
      </w:r>
    </w:p>
    <w:p w:rsidR="006F77FA" w:rsidRDefault="006F77FA">
      <w:pPr>
        <w:widowControl w:val="0"/>
        <w:autoSpaceDE w:val="0"/>
        <w:autoSpaceDN w:val="0"/>
        <w:adjustRightInd w:val="0"/>
        <w:spacing w:after="0" w:line="240" w:lineRule="auto"/>
        <w:jc w:val="center"/>
        <w:rPr>
          <w:rFonts w:ascii="Calibri" w:hAnsi="Calibri" w:cs="Calibri"/>
          <w:b/>
          <w:bCs/>
        </w:rPr>
      </w:pPr>
    </w:p>
    <w:p w:rsidR="006F77FA" w:rsidRDefault="006F77F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ГОСУДАРСТВЕННОМ ГЕРБЕ РОССИЙСКОЙ ФЕДЕРАЦИИ</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8 декабря 2000 года</w:t>
      </w:r>
    </w:p>
    <w:p w:rsidR="006F77FA" w:rsidRDefault="006F77FA">
      <w:pPr>
        <w:widowControl w:val="0"/>
        <w:autoSpaceDE w:val="0"/>
        <w:autoSpaceDN w:val="0"/>
        <w:adjustRightInd w:val="0"/>
        <w:spacing w:after="0" w:line="240" w:lineRule="auto"/>
        <w:jc w:val="right"/>
        <w:rPr>
          <w:rFonts w:ascii="Calibri" w:hAnsi="Calibri" w:cs="Calibri"/>
        </w:rPr>
      </w:pP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20 декабря 2000 года</w:t>
      </w:r>
    </w:p>
    <w:p w:rsidR="006F77FA" w:rsidRDefault="006F77FA">
      <w:pPr>
        <w:widowControl w:val="0"/>
        <w:autoSpaceDE w:val="0"/>
        <w:autoSpaceDN w:val="0"/>
        <w:adjustRightInd w:val="0"/>
        <w:spacing w:after="0" w:line="240" w:lineRule="auto"/>
        <w:jc w:val="center"/>
        <w:rPr>
          <w:rFonts w:ascii="Calibri" w:hAnsi="Calibri" w:cs="Calibri"/>
        </w:rPr>
      </w:pPr>
    </w:p>
    <w:p w:rsidR="006F77FA" w:rsidRDefault="006F77FA">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6F77FA" w:rsidRDefault="006F77FA">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(в ред. Федеральных конституционных законов</w:t>
      </w:r>
      <w:proofErr w:type="gramEnd"/>
    </w:p>
    <w:p w:rsidR="006F77FA" w:rsidRDefault="006F77F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09.07.2002 </w:t>
      </w:r>
      <w:hyperlink r:id="rId6" w:history="1">
        <w:r>
          <w:rPr>
            <w:rFonts w:ascii="Calibri" w:hAnsi="Calibri" w:cs="Calibri"/>
            <w:color w:val="0000FF"/>
          </w:rPr>
          <w:t>N 2-ФКЗ</w:t>
        </w:r>
      </w:hyperlink>
      <w:r>
        <w:rPr>
          <w:rFonts w:ascii="Calibri" w:hAnsi="Calibri" w:cs="Calibri"/>
        </w:rPr>
        <w:t xml:space="preserve">, от 30.06.2003 </w:t>
      </w:r>
      <w:hyperlink r:id="rId7" w:history="1">
        <w:r>
          <w:rPr>
            <w:rFonts w:ascii="Calibri" w:hAnsi="Calibri" w:cs="Calibri"/>
            <w:color w:val="0000FF"/>
          </w:rPr>
          <w:t>N 1-ФКЗ</w:t>
        </w:r>
      </w:hyperlink>
      <w:r>
        <w:rPr>
          <w:rFonts w:ascii="Calibri" w:hAnsi="Calibri" w:cs="Calibri"/>
        </w:rPr>
        <w:t>,</w:t>
      </w:r>
    </w:p>
    <w:p w:rsidR="006F77FA" w:rsidRDefault="006F77F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10.11.2009 </w:t>
      </w:r>
      <w:hyperlink r:id="rId8" w:history="1">
        <w:r>
          <w:rPr>
            <w:rFonts w:ascii="Calibri" w:hAnsi="Calibri" w:cs="Calibri"/>
            <w:color w:val="0000FF"/>
          </w:rPr>
          <w:t>N 6-ФКЗ</w:t>
        </w:r>
      </w:hyperlink>
      <w:r>
        <w:rPr>
          <w:rFonts w:ascii="Calibri" w:hAnsi="Calibri" w:cs="Calibri"/>
        </w:rPr>
        <w:t xml:space="preserve">, от 28.12.2010 </w:t>
      </w:r>
      <w:hyperlink r:id="rId9" w:history="1">
        <w:r>
          <w:rPr>
            <w:rFonts w:ascii="Calibri" w:hAnsi="Calibri" w:cs="Calibri"/>
            <w:color w:val="0000FF"/>
          </w:rPr>
          <w:t>N 8-ФКЗ</w:t>
        </w:r>
      </w:hyperlink>
      <w:r>
        <w:rPr>
          <w:rFonts w:ascii="Calibri" w:hAnsi="Calibri" w:cs="Calibri"/>
        </w:rPr>
        <w:t>,</w:t>
      </w:r>
    </w:p>
    <w:p w:rsidR="006F77FA" w:rsidRDefault="006F77F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10" w:history="1">
        <w:r>
          <w:rPr>
            <w:rFonts w:ascii="Calibri" w:hAnsi="Calibri" w:cs="Calibri"/>
            <w:color w:val="0000FF"/>
          </w:rPr>
          <w:t>N 4-ФКЗ</w:t>
        </w:r>
      </w:hyperlink>
      <w:r>
        <w:rPr>
          <w:rFonts w:ascii="Calibri" w:hAnsi="Calibri" w:cs="Calibri"/>
        </w:rPr>
        <w:t xml:space="preserve">, от 12.03.2014 </w:t>
      </w:r>
      <w:hyperlink r:id="rId11" w:history="1">
        <w:r>
          <w:rPr>
            <w:rFonts w:ascii="Calibri" w:hAnsi="Calibri" w:cs="Calibri"/>
            <w:color w:val="0000FF"/>
          </w:rPr>
          <w:t>N 5-ФКЗ</w:t>
        </w:r>
      </w:hyperlink>
      <w:r>
        <w:rPr>
          <w:rFonts w:ascii="Calibri" w:hAnsi="Calibri" w:cs="Calibri"/>
        </w:rPr>
        <w:t>)</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Настоящим Федеральным конституционным законом устанавливаются Государственный герб Российской Федерации, его описание и порядок официального использования.</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1" w:name="Par26"/>
      <w:bookmarkEnd w:id="1"/>
      <w:r>
        <w:rPr>
          <w:rFonts w:ascii="Calibri" w:hAnsi="Calibri" w:cs="Calibri"/>
        </w:rPr>
        <w:t>Статья 1. Государственный герб Российской Федерации является официальным государственным символом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герб Российской Федерации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w:t>
      </w:r>
      <w:proofErr w:type="gramStart"/>
      <w:r>
        <w:rPr>
          <w:rFonts w:ascii="Calibri" w:hAnsi="Calibri" w:cs="Calibri"/>
        </w:rPr>
        <w:t>В правой лапе орла - скипетр, в левой - держава.</w:t>
      </w:r>
      <w:proofErr w:type="gramEnd"/>
      <w:r>
        <w:rPr>
          <w:rFonts w:ascii="Calibri" w:hAnsi="Calibri" w:cs="Calibri"/>
        </w:rPr>
        <w:t xml:space="preserve">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Рисунки Государственного герба Российской Федерации в многоцветном и одноцветном вариантах помещены в </w:t>
      </w:r>
      <w:hyperlink w:anchor="Par125" w:history="1">
        <w:r>
          <w:rPr>
            <w:rFonts w:ascii="Calibri" w:hAnsi="Calibri" w:cs="Calibri"/>
            <w:color w:val="0000FF"/>
          </w:rPr>
          <w:t>приложениях 1</w:t>
        </w:r>
      </w:hyperlink>
      <w:r>
        <w:rPr>
          <w:rFonts w:ascii="Calibri" w:hAnsi="Calibri" w:cs="Calibri"/>
        </w:rPr>
        <w:t xml:space="preserve"> и </w:t>
      </w:r>
      <w:hyperlink w:anchor="Par138" w:history="1">
        <w:r>
          <w:rPr>
            <w:rFonts w:ascii="Calibri" w:hAnsi="Calibri" w:cs="Calibri"/>
            <w:color w:val="0000FF"/>
          </w:rPr>
          <w:t>2</w:t>
        </w:r>
      </w:hyperlink>
      <w:r>
        <w:rPr>
          <w:rFonts w:ascii="Calibri" w:hAnsi="Calibri" w:cs="Calibri"/>
        </w:rPr>
        <w:t xml:space="preserve"> к настоящему Федеральному конституционному закону.</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2" w:name="Par30"/>
      <w:bookmarkEnd w:id="2"/>
      <w:r>
        <w:rPr>
          <w:rFonts w:ascii="Calibri" w:hAnsi="Calibri" w:cs="Calibri"/>
        </w:rPr>
        <w:t xml:space="preserve">Статья 2. Воспроизведение Государственного герба Российской Федерации допускается без геральдического щита (в виде главной фигуры - двуглавого орла с атрибутами, перечисленными в </w:t>
      </w:r>
      <w:hyperlink w:anchor="Par26" w:history="1">
        <w:r>
          <w:rPr>
            <w:rFonts w:ascii="Calibri" w:hAnsi="Calibri" w:cs="Calibri"/>
            <w:color w:val="0000FF"/>
          </w:rPr>
          <w:t>статье 1</w:t>
        </w:r>
      </w:hyperlink>
      <w:r>
        <w:rPr>
          <w:rFonts w:ascii="Calibri" w:hAnsi="Calibri" w:cs="Calibri"/>
        </w:rPr>
        <w:t xml:space="preserve"> настоящего Федерального конституционного закона), а также в одноцветном варианте.</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3" w:name="Par32"/>
      <w:bookmarkEnd w:id="3"/>
      <w:r>
        <w:rPr>
          <w:rFonts w:ascii="Calibri" w:hAnsi="Calibri" w:cs="Calibri"/>
        </w:rPr>
        <w:t>Статья 3. Государственный герб Российской Федерации в многоцветном варианте помещается на бланках:</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федеральных конституционных законов и федеральных законов;</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указов и распоряжений Президента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постановлений Совета Федерации Федерального Собрания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постановлений Государственной Думы Федерального Собрания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постановлений и распоряжений Правительства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решений Конституционного Суда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решений Верховного Суда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конституционный </w:t>
      </w:r>
      <w:hyperlink r:id="rId12" w:history="1">
        <w:r>
          <w:rPr>
            <w:rFonts w:ascii="Calibri" w:hAnsi="Calibri" w:cs="Calibri"/>
            <w:color w:val="0000FF"/>
          </w:rPr>
          <w:t>закон</w:t>
        </w:r>
      </w:hyperlink>
      <w:r>
        <w:rPr>
          <w:rFonts w:ascii="Calibri" w:hAnsi="Calibri" w:cs="Calibri"/>
        </w:rPr>
        <w:t xml:space="preserve"> от 12.03.2014 N 5-ФКЗ;</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Совета Федерации Федерального Собрания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Государственной Думы Федерального Собрания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Правительства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Конституционного Суда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Верховного Суда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конституционный </w:t>
      </w:r>
      <w:hyperlink r:id="rId13" w:history="1">
        <w:r>
          <w:rPr>
            <w:rFonts w:ascii="Calibri" w:hAnsi="Calibri" w:cs="Calibri"/>
            <w:color w:val="0000FF"/>
          </w:rPr>
          <w:t>закон</w:t>
        </w:r>
      </w:hyperlink>
      <w:r>
        <w:rPr>
          <w:rFonts w:ascii="Calibri" w:hAnsi="Calibri" w:cs="Calibri"/>
        </w:rPr>
        <w:t xml:space="preserve"> от 12.03.2014 N 5-ФКЗ.</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герб Российской Федерации в одноцветном варианте помещается на бланках:</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Администрации Президента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полномочных представителей Президента Российской Федерации в федеральных округах;</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федеральных органов исполнительной власти;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Генеральной прокуратуры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Следственного комитета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Судебного департамента при Верховном Суде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по правам человека в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Счетной палаты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Центральной избирательной комиссии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Центрального банка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Одноцветный вариант Государственного герба Российской Федерации без геральдического щита помещается на бланках:</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Межведомственной комиссии по защите государственной тайны;</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органов, организаций и учреждений при Президенте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органов, организаций и учреждений при Правительстве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федеральных судов;</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органов прокуратуры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следственных органов и учреждений Следственного комитета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органов и учреждений Судебного департамента при Верховном Суде Российской Федерации;</w:t>
      </w:r>
    </w:p>
    <w:p w:rsidR="006F77FA" w:rsidRDefault="006F77FA">
      <w:pPr>
        <w:widowControl w:val="0"/>
        <w:autoSpaceDE w:val="0"/>
        <w:autoSpaceDN w:val="0"/>
        <w:adjustRightInd w:val="0"/>
        <w:spacing w:after="0" w:line="240" w:lineRule="auto"/>
        <w:rPr>
          <w:rFonts w:ascii="Calibri" w:hAnsi="Calibri" w:cs="Calibri"/>
        </w:rPr>
      </w:pPr>
      <w:r>
        <w:rPr>
          <w:rFonts w:ascii="Calibri" w:hAnsi="Calibri" w:cs="Calibri"/>
        </w:rPr>
        <w:t>дипломатических представительств, консульских учреждений и иных официальных представительств Российской Федерации за пределами Российской Федерации.</w:t>
      </w:r>
    </w:p>
    <w:p w:rsidR="006F77FA" w:rsidRDefault="006F77F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(статья 3 в ред. Федерального конституционного </w:t>
      </w:r>
      <w:hyperlink r:id="rId14" w:history="1">
        <w:r>
          <w:rPr>
            <w:rFonts w:ascii="Calibri" w:hAnsi="Calibri" w:cs="Calibri"/>
            <w:color w:val="0000FF"/>
          </w:rPr>
          <w:t>закона</w:t>
        </w:r>
      </w:hyperlink>
      <w:r>
        <w:rPr>
          <w:rFonts w:ascii="Calibri" w:hAnsi="Calibri" w:cs="Calibri"/>
        </w:rPr>
        <w:t xml:space="preserve"> от 23.07.2013 N 4-ФКЗ)</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4" w:name="Par70"/>
      <w:bookmarkEnd w:id="4"/>
      <w:r>
        <w:rPr>
          <w:rFonts w:ascii="Calibri" w:hAnsi="Calibri" w:cs="Calibri"/>
        </w:rPr>
        <w:t>Статья 4. Государственный герб Российской Федерации воспроизводится на документах, удостоверяющих личность гражданина Российской Федерации, на иных документах общегосударственного образца, выдаваемых федеральными органами государственной власти, органами, осуществляющими государственную регистрацию актов гражданского состояния, а также на других документах в случаях, предусмотренных федеральными законами.</w:t>
      </w:r>
    </w:p>
    <w:p w:rsidR="006F77FA" w:rsidRDefault="006F77FA">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конституционных законов от 30.06.2003 </w:t>
      </w:r>
      <w:hyperlink r:id="rId15" w:history="1">
        <w:r>
          <w:rPr>
            <w:rFonts w:ascii="Calibri" w:hAnsi="Calibri" w:cs="Calibri"/>
            <w:color w:val="0000FF"/>
          </w:rPr>
          <w:t>N 1-ФКЗ</w:t>
        </w:r>
      </w:hyperlink>
      <w:r>
        <w:rPr>
          <w:rFonts w:ascii="Calibri" w:hAnsi="Calibri" w:cs="Calibri"/>
        </w:rPr>
        <w:t xml:space="preserve">, от 10.11.2009 </w:t>
      </w:r>
      <w:hyperlink r:id="rId16" w:history="1">
        <w:r>
          <w:rPr>
            <w:rFonts w:ascii="Calibri" w:hAnsi="Calibri" w:cs="Calibri"/>
            <w:color w:val="0000FF"/>
          </w:rPr>
          <w:t>N 6-ФКЗ</w:t>
        </w:r>
      </w:hyperlink>
      <w:r>
        <w:rPr>
          <w:rFonts w:ascii="Calibri" w:hAnsi="Calibri" w:cs="Calibri"/>
        </w:rPr>
        <w:t>)</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герб Российской Федерации помещается на печатях федеральных органов государственной власти, иных государственных органов, организаций и учреждений, на печатях органов, организаций и учреждений независимо от форм собственности, наделенных отдельными государственно-властными полномочиями, а также органов, осуществляющих государственную регистрацию актов гражданского состояния.</w:t>
      </w:r>
    </w:p>
    <w:p w:rsidR="006F77FA" w:rsidRDefault="006F77F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конституционного </w:t>
      </w:r>
      <w:hyperlink r:id="rId17" w:history="1">
        <w:r>
          <w:rPr>
            <w:rFonts w:ascii="Calibri" w:hAnsi="Calibri" w:cs="Calibri"/>
            <w:color w:val="0000FF"/>
          </w:rPr>
          <w:t>закона</w:t>
        </w:r>
      </w:hyperlink>
      <w:r>
        <w:rPr>
          <w:rFonts w:ascii="Calibri" w:hAnsi="Calibri" w:cs="Calibri"/>
        </w:rPr>
        <w:t xml:space="preserve"> от 30.06.2003 N 1-ФКЗ)</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5" w:name="Par75"/>
      <w:bookmarkEnd w:id="5"/>
      <w:r>
        <w:rPr>
          <w:rFonts w:ascii="Calibri" w:hAnsi="Calibri" w:cs="Calibri"/>
        </w:rPr>
        <w:t>Статья 5. Государственный герб Российской Федерации помещается:</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фасаде здания официальной резиденции Президента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фасадах зданий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Конституционного Суда Российской Федерации, Верховного Суда Российской Федерации, дипломатических представительств, консульских учреждений и иных </w:t>
      </w:r>
      <w:r>
        <w:rPr>
          <w:rFonts w:ascii="Calibri" w:hAnsi="Calibri" w:cs="Calibri"/>
        </w:rPr>
        <w:lastRenderedPageBreak/>
        <w:t>официальных представительств Российской Федерации за пределами Российской Федерации;</w:t>
      </w:r>
    </w:p>
    <w:p w:rsidR="006F77FA" w:rsidRDefault="006F77F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конституционного </w:t>
      </w:r>
      <w:hyperlink r:id="rId18" w:history="1">
        <w:r>
          <w:rPr>
            <w:rFonts w:ascii="Calibri" w:hAnsi="Calibri" w:cs="Calibri"/>
            <w:color w:val="0000FF"/>
          </w:rPr>
          <w:t>закона</w:t>
        </w:r>
      </w:hyperlink>
      <w:r>
        <w:rPr>
          <w:rFonts w:ascii="Calibri" w:hAnsi="Calibri" w:cs="Calibri"/>
        </w:rPr>
        <w:t xml:space="preserve"> от 12.03.2014 N 5-ФКЗ)</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рабочем кабинете Президента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залах заседаний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Конституционного Суда Российской Федерации, Верховного Суда Российской Федерации и других федеральных судов, законодательных (представительных) органов государственной власти субъектов Российской Федерации, высших исполнительных органов государственной власти субъектов Российской Федерации, судов субъектов Российской Федерации, а также в залах заседаний представительных органов местного самоуправления;</w:t>
      </w:r>
      <w:proofErr w:type="gramEnd"/>
    </w:p>
    <w:p w:rsidR="006F77FA" w:rsidRDefault="006F77F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конституционных законов от 09.07.2002 </w:t>
      </w:r>
      <w:hyperlink r:id="rId19" w:history="1">
        <w:r>
          <w:rPr>
            <w:rFonts w:ascii="Calibri" w:hAnsi="Calibri" w:cs="Calibri"/>
            <w:color w:val="0000FF"/>
          </w:rPr>
          <w:t>N 2-ФКЗ</w:t>
        </w:r>
      </w:hyperlink>
      <w:r>
        <w:rPr>
          <w:rFonts w:ascii="Calibri" w:hAnsi="Calibri" w:cs="Calibri"/>
        </w:rPr>
        <w:t xml:space="preserve">, от 12.03.2014 </w:t>
      </w:r>
      <w:hyperlink r:id="rId20" w:history="1">
        <w:r>
          <w:rPr>
            <w:rFonts w:ascii="Calibri" w:hAnsi="Calibri" w:cs="Calibri"/>
            <w:color w:val="0000FF"/>
          </w:rPr>
          <w:t>N 5-ФКЗ</w:t>
        </w:r>
      </w:hyperlink>
      <w:r>
        <w:rPr>
          <w:rFonts w:ascii="Calibri" w:hAnsi="Calibri" w:cs="Calibri"/>
        </w:rPr>
        <w:t>)</w:t>
      </w:r>
    </w:p>
    <w:p w:rsidR="006F77FA" w:rsidRDefault="006F77F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рабочих кабинетах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Председателя Правительства Российской Федерации, Руководителя Администрации Президента Российской Федерации, полномочных представителей Президента Российской Федерации в федеральных округах, Председателя Конституционного Суда Российской Федерации, Председателя Верховного Суда Российской Федерации, Генерального прокурора Российской Федерации, Председателя Следственного комитета Российской Федерации, Генерального директора Судебного департамента при Верховном Суде</w:t>
      </w:r>
      <w:proofErr w:type="gramEnd"/>
      <w:r>
        <w:rPr>
          <w:rFonts w:ascii="Calibri" w:hAnsi="Calibri" w:cs="Calibri"/>
        </w:rPr>
        <w:t xml:space="preserve"> </w:t>
      </w:r>
      <w:proofErr w:type="gramStart"/>
      <w:r>
        <w:rPr>
          <w:rFonts w:ascii="Calibri" w:hAnsi="Calibri" w:cs="Calibri"/>
        </w:rPr>
        <w:t>Российской Федерации, Председателя Центрального банка Российской Федерации, Председателя Счетной палаты Российской Федерации, Уполномоченного по правам человека в Российской Федерации, Председателя Центральной избирательной комиссии Российской Федерации, руководителей федеральных органов исполнительной власти, федеральных судей, прокуроров, руководителей следственных органов Следственного комитета Российской Федерации, а также руководителей органов государственной власти субъектов Российской Федерации, глав муниципальных образований, глав дипломатических представительств, консульских учреждений и иных официальных</w:t>
      </w:r>
      <w:proofErr w:type="gramEnd"/>
      <w:r>
        <w:rPr>
          <w:rFonts w:ascii="Calibri" w:hAnsi="Calibri" w:cs="Calibri"/>
        </w:rPr>
        <w:t xml:space="preserve"> представительств Российской Федерации за пределами Российской Федерации, в том числе официальных представительств Российской Федерации при международных организациях;</w:t>
      </w:r>
    </w:p>
    <w:p w:rsidR="006F77FA" w:rsidRDefault="006F77F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конституционных законов от 30.06.2003 </w:t>
      </w:r>
      <w:hyperlink r:id="rId21" w:history="1">
        <w:r>
          <w:rPr>
            <w:rFonts w:ascii="Calibri" w:hAnsi="Calibri" w:cs="Calibri"/>
            <w:color w:val="0000FF"/>
          </w:rPr>
          <w:t>N 1-ФКЗ</w:t>
        </w:r>
      </w:hyperlink>
      <w:r>
        <w:rPr>
          <w:rFonts w:ascii="Calibri" w:hAnsi="Calibri" w:cs="Calibri"/>
        </w:rPr>
        <w:t xml:space="preserve">, от 28.12.2010 </w:t>
      </w:r>
      <w:hyperlink r:id="rId22" w:history="1">
        <w:r>
          <w:rPr>
            <w:rFonts w:ascii="Calibri" w:hAnsi="Calibri" w:cs="Calibri"/>
            <w:color w:val="0000FF"/>
          </w:rPr>
          <w:t>N 8-ФКЗ</w:t>
        </w:r>
      </w:hyperlink>
      <w:r>
        <w:rPr>
          <w:rFonts w:ascii="Calibri" w:hAnsi="Calibri" w:cs="Calibri"/>
        </w:rPr>
        <w:t xml:space="preserve">, от 23.07.2013 </w:t>
      </w:r>
      <w:hyperlink r:id="rId23" w:history="1">
        <w:r>
          <w:rPr>
            <w:rFonts w:ascii="Calibri" w:hAnsi="Calibri" w:cs="Calibri"/>
            <w:color w:val="0000FF"/>
          </w:rPr>
          <w:t>N 4-ФКЗ</w:t>
        </w:r>
      </w:hyperlink>
      <w:r>
        <w:rPr>
          <w:rFonts w:ascii="Calibri" w:hAnsi="Calibri" w:cs="Calibri"/>
        </w:rPr>
        <w:t xml:space="preserve">, от 12.03.2014 </w:t>
      </w:r>
      <w:hyperlink r:id="rId24" w:history="1">
        <w:r>
          <w:rPr>
            <w:rFonts w:ascii="Calibri" w:hAnsi="Calibri" w:cs="Calibri"/>
            <w:color w:val="0000FF"/>
          </w:rPr>
          <w:t>N 5-ФКЗ</w:t>
        </w:r>
      </w:hyperlink>
      <w:r>
        <w:rPr>
          <w:rFonts w:ascii="Calibri" w:hAnsi="Calibri" w:cs="Calibri"/>
        </w:rPr>
        <w:t>)</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залах торжественных церемоний органов, осуществляющих государственную регистрацию актов гражданского состояния.</w:t>
      </w:r>
    </w:p>
    <w:p w:rsidR="006F77FA" w:rsidRDefault="006F77F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конституционным </w:t>
      </w:r>
      <w:hyperlink r:id="rId25" w:history="1">
        <w:r>
          <w:rPr>
            <w:rFonts w:ascii="Calibri" w:hAnsi="Calibri" w:cs="Calibri"/>
            <w:color w:val="0000FF"/>
          </w:rPr>
          <w:t>законом</w:t>
        </w:r>
      </w:hyperlink>
      <w:r>
        <w:rPr>
          <w:rFonts w:ascii="Calibri" w:hAnsi="Calibri" w:cs="Calibri"/>
        </w:rPr>
        <w:t xml:space="preserve"> от 30.06.2003 N 1-ФКЗ)</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6" w:name="Par87"/>
      <w:bookmarkEnd w:id="6"/>
      <w:r>
        <w:rPr>
          <w:rFonts w:ascii="Calibri" w:hAnsi="Calibri" w:cs="Calibri"/>
        </w:rPr>
        <w:t>Статья 6. Государственный герб Российской Федерации помещается на пограничных знаках (основных пограничных столбах) и в пунктах пропуска через Государственную границу Российской Федерации.</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7" w:name="Par89"/>
      <w:bookmarkEnd w:id="7"/>
      <w:r>
        <w:rPr>
          <w:rFonts w:ascii="Calibri" w:hAnsi="Calibri" w:cs="Calibri"/>
        </w:rPr>
        <w:t xml:space="preserve">Статья 7. Государственный герб Российской Федерации помещается </w:t>
      </w:r>
      <w:proofErr w:type="gramStart"/>
      <w:r>
        <w:rPr>
          <w:rFonts w:ascii="Calibri" w:hAnsi="Calibri" w:cs="Calibri"/>
        </w:rPr>
        <w:t>на</w:t>
      </w:r>
      <w:proofErr w:type="gramEnd"/>
      <w:r>
        <w:rPr>
          <w:rFonts w:ascii="Calibri" w:hAnsi="Calibri" w:cs="Calibri"/>
        </w:rPr>
        <w:t>:</w:t>
      </w:r>
    </w:p>
    <w:p w:rsidR="006F77FA" w:rsidRDefault="006F77F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штандарте</w:t>
      </w:r>
      <w:proofErr w:type="gramEnd"/>
      <w:r>
        <w:rPr>
          <w:rFonts w:ascii="Calibri" w:hAnsi="Calibri" w:cs="Calibri"/>
        </w:rPr>
        <w:t xml:space="preserve"> (флаге) Президента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боевых </w:t>
      </w:r>
      <w:proofErr w:type="gramStart"/>
      <w:r>
        <w:rPr>
          <w:rFonts w:ascii="Calibri" w:hAnsi="Calibri" w:cs="Calibri"/>
        </w:rPr>
        <w:t>знаменах</w:t>
      </w:r>
      <w:proofErr w:type="gramEnd"/>
      <w:r>
        <w:rPr>
          <w:rFonts w:ascii="Calibri" w:hAnsi="Calibri" w:cs="Calibri"/>
        </w:rPr>
        <w:t xml:space="preserve"> воинских частей;</w:t>
      </w:r>
    </w:p>
    <w:p w:rsidR="006F77FA" w:rsidRDefault="006F77F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знаменах</w:t>
      </w:r>
      <w:proofErr w:type="gramEnd"/>
      <w:r>
        <w:rPr>
          <w:rFonts w:ascii="Calibri" w:hAnsi="Calibri" w:cs="Calibri"/>
        </w:rPr>
        <w:t xml:space="preserve"> федеральных органов исполнительной власти, определяемых Президентом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военных кораблях 1 и 2 ранга - в </w:t>
      </w:r>
      <w:hyperlink r:id="rId26" w:history="1">
        <w:r>
          <w:rPr>
            <w:rFonts w:ascii="Calibri" w:hAnsi="Calibri" w:cs="Calibri"/>
            <w:color w:val="0000FF"/>
          </w:rPr>
          <w:t>порядке,</w:t>
        </w:r>
      </w:hyperlink>
      <w:r>
        <w:rPr>
          <w:rFonts w:ascii="Calibri" w:hAnsi="Calibri" w:cs="Calibri"/>
        </w:rPr>
        <w:t xml:space="preserve"> установленном Президентом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герб Российской Федерации может помещаться </w:t>
      </w:r>
      <w:proofErr w:type="gramStart"/>
      <w:r>
        <w:rPr>
          <w:rFonts w:ascii="Calibri" w:hAnsi="Calibri" w:cs="Calibri"/>
        </w:rPr>
        <w:t>на</w:t>
      </w:r>
      <w:proofErr w:type="gramEnd"/>
      <w:r>
        <w:rPr>
          <w:rFonts w:ascii="Calibri" w:hAnsi="Calibri" w:cs="Calibri"/>
        </w:rPr>
        <w:t>:</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денежных </w:t>
      </w:r>
      <w:proofErr w:type="gramStart"/>
      <w:r>
        <w:rPr>
          <w:rFonts w:ascii="Calibri" w:hAnsi="Calibri" w:cs="Calibri"/>
        </w:rPr>
        <w:t>знаках</w:t>
      </w:r>
      <w:proofErr w:type="gramEnd"/>
      <w:r>
        <w:rPr>
          <w:rFonts w:ascii="Calibri" w:hAnsi="Calibri" w:cs="Calibri"/>
        </w:rPr>
        <w:t>;</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государственных </w:t>
      </w:r>
      <w:proofErr w:type="gramStart"/>
      <w:r>
        <w:rPr>
          <w:rFonts w:ascii="Calibri" w:hAnsi="Calibri" w:cs="Calibri"/>
        </w:rPr>
        <w:t>наградах</w:t>
      </w:r>
      <w:proofErr w:type="gramEnd"/>
      <w:r>
        <w:rPr>
          <w:rFonts w:ascii="Calibri" w:hAnsi="Calibri" w:cs="Calibri"/>
        </w:rPr>
        <w:t xml:space="preserve"> Российской Федерации и документах к ним;</w:t>
      </w:r>
    </w:p>
    <w:p w:rsidR="006F77FA" w:rsidRDefault="006F77F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знаках</w:t>
      </w:r>
      <w:proofErr w:type="gramEnd"/>
      <w:r>
        <w:rPr>
          <w:rFonts w:ascii="Calibri" w:hAnsi="Calibri" w:cs="Calibri"/>
        </w:rPr>
        <w:t xml:space="preserve"> отличия за окончание высших государственных образовательных учреждений профессионального образования.</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Допускается размещение Государственного герба Российской Федерации на знаках различия и форменной одежде, установленных для лиц, состоящих на военной или иной государственной службе, а также использование его в качестве геральдической основы геральдических знаков - эмблем федеральных органов исполнительной власти и иных </w:t>
      </w:r>
      <w:r>
        <w:rPr>
          <w:rFonts w:ascii="Calibri" w:hAnsi="Calibri" w:cs="Calibri"/>
        </w:rPr>
        <w:lastRenderedPageBreak/>
        <w:t>федеральных государственных органов.</w:t>
      </w:r>
    </w:p>
    <w:p w:rsidR="006F77FA" w:rsidRDefault="006F77FA">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конституционного </w:t>
      </w:r>
      <w:hyperlink r:id="rId27" w:history="1">
        <w:r>
          <w:rPr>
            <w:rFonts w:ascii="Calibri" w:hAnsi="Calibri" w:cs="Calibri"/>
            <w:color w:val="0000FF"/>
          </w:rPr>
          <w:t>закона</w:t>
        </w:r>
      </w:hyperlink>
      <w:r>
        <w:rPr>
          <w:rFonts w:ascii="Calibri" w:hAnsi="Calibri" w:cs="Calibri"/>
        </w:rPr>
        <w:t xml:space="preserve"> от 23.07.2013 N 4-ФКЗ)</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случаи использования Государственного герба Российской Федерации устанавливаются Президентом Российской Федерации.</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8" w:name="Par102"/>
      <w:bookmarkEnd w:id="8"/>
      <w:r>
        <w:rPr>
          <w:rFonts w:ascii="Calibri" w:hAnsi="Calibri" w:cs="Calibri"/>
        </w:rPr>
        <w:t>Статья 8. Гербы (геральдические знаки)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 не могут быть идентичны Государственному гербу Российской Федерации.</w:t>
      </w:r>
    </w:p>
    <w:p w:rsidR="006F77FA" w:rsidRDefault="006F77F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общественных объединений, предприятий, учреждений и организаций.</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9" w:name="Par105"/>
      <w:bookmarkEnd w:id="9"/>
      <w:r>
        <w:rPr>
          <w:rFonts w:ascii="Calibri" w:hAnsi="Calibri" w:cs="Calibri"/>
        </w:rPr>
        <w:t>Статья 9. 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общественного объединения либо предприятия, учреждения или организации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располагается в центре, а при размещении четного числа гербов (но более двух) - левее центра.</w:t>
      </w:r>
    </w:p>
    <w:p w:rsidR="006F77FA" w:rsidRDefault="006F77F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общественного объединения либо предприятия, учреждения или организации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w:t>
      </w:r>
      <w:proofErr w:type="gramEnd"/>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10" w:name="Par108"/>
      <w:bookmarkEnd w:id="10"/>
      <w:r>
        <w:rPr>
          <w:rFonts w:ascii="Calibri" w:hAnsi="Calibri" w:cs="Calibri"/>
        </w:rPr>
        <w:t xml:space="preserve">Статья 10. </w:t>
      </w:r>
      <w:hyperlink r:id="rId28" w:history="1">
        <w:r>
          <w:rPr>
            <w:rFonts w:ascii="Calibri" w:hAnsi="Calibri" w:cs="Calibri"/>
            <w:color w:val="0000FF"/>
          </w:rPr>
          <w:t>Порядок</w:t>
        </w:r>
      </w:hyperlink>
      <w:r>
        <w:rPr>
          <w:rFonts w:ascii="Calibri" w:hAnsi="Calibri" w:cs="Calibri"/>
        </w:rPr>
        <w:t xml:space="preserve"> изготовления, использования, хранения и уничтожения бланков, печатей и иных носителей изображения Государственного герба Российской Федерации устанавливается Правительством Российской Федерации.</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11" w:name="Par110"/>
      <w:bookmarkEnd w:id="11"/>
      <w:r>
        <w:rPr>
          <w:rFonts w:ascii="Calibri" w:hAnsi="Calibri" w:cs="Calibri"/>
        </w:rPr>
        <w:t>Статья 11. Использование Государственного герба Российской Федерации с нарушением настоящего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ind w:firstLine="540"/>
        <w:jc w:val="both"/>
        <w:outlineLvl w:val="1"/>
        <w:rPr>
          <w:rFonts w:ascii="Calibri" w:hAnsi="Calibri" w:cs="Calibri"/>
        </w:rPr>
      </w:pPr>
      <w:bookmarkStart w:id="12" w:name="Par112"/>
      <w:bookmarkEnd w:id="12"/>
      <w:r>
        <w:rPr>
          <w:rFonts w:ascii="Calibri" w:hAnsi="Calibri" w:cs="Calibri"/>
        </w:rPr>
        <w:t>Статья 12. Настоящий Федеральный конституционный закон вступает в силу со дня его официального опубликования.</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6F77FA" w:rsidRDefault="006F77FA">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6F77FA" w:rsidRDefault="006F77FA">
      <w:pPr>
        <w:widowControl w:val="0"/>
        <w:autoSpaceDE w:val="0"/>
        <w:autoSpaceDN w:val="0"/>
        <w:adjustRightInd w:val="0"/>
        <w:spacing w:after="0" w:line="240" w:lineRule="auto"/>
        <w:rPr>
          <w:rFonts w:ascii="Calibri" w:hAnsi="Calibri" w:cs="Calibri"/>
        </w:rPr>
      </w:pPr>
      <w:r>
        <w:rPr>
          <w:rFonts w:ascii="Calibri" w:hAnsi="Calibri" w:cs="Calibri"/>
        </w:rPr>
        <w:t>25 декабря 2000 года</w:t>
      </w:r>
    </w:p>
    <w:p w:rsidR="006F77FA" w:rsidRDefault="006F77FA">
      <w:pPr>
        <w:widowControl w:val="0"/>
        <w:autoSpaceDE w:val="0"/>
        <w:autoSpaceDN w:val="0"/>
        <w:adjustRightInd w:val="0"/>
        <w:spacing w:after="0" w:line="240" w:lineRule="auto"/>
        <w:rPr>
          <w:rFonts w:ascii="Calibri" w:hAnsi="Calibri" w:cs="Calibri"/>
        </w:rPr>
      </w:pPr>
      <w:r>
        <w:rPr>
          <w:rFonts w:ascii="Calibri" w:hAnsi="Calibri" w:cs="Calibri"/>
        </w:rPr>
        <w:t>N 2-ФКЗ</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jc w:val="right"/>
        <w:outlineLvl w:val="0"/>
        <w:rPr>
          <w:rFonts w:ascii="Calibri" w:hAnsi="Calibri" w:cs="Calibri"/>
        </w:rPr>
      </w:pPr>
      <w:bookmarkStart w:id="13" w:name="Par125"/>
      <w:bookmarkEnd w:id="13"/>
      <w:r>
        <w:rPr>
          <w:rFonts w:ascii="Calibri" w:hAnsi="Calibri" w:cs="Calibri"/>
        </w:rPr>
        <w:t>Приложение 1</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к Федеральному</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конституционному закону</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"О Государственном гербе</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Российской Федерации"</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Государственного герба Российской Федерации</w:t>
      </w:r>
    </w:p>
    <w:p w:rsidR="006F77FA" w:rsidRDefault="006F77FA">
      <w:pPr>
        <w:widowControl w:val="0"/>
        <w:autoSpaceDE w:val="0"/>
        <w:autoSpaceDN w:val="0"/>
        <w:adjustRightInd w:val="0"/>
        <w:spacing w:after="0" w:line="240" w:lineRule="auto"/>
        <w:jc w:val="center"/>
        <w:rPr>
          <w:rFonts w:ascii="Calibri" w:hAnsi="Calibri" w:cs="Calibri"/>
        </w:rPr>
      </w:pPr>
      <w:r>
        <w:rPr>
          <w:rFonts w:ascii="Calibri" w:hAnsi="Calibri" w:cs="Calibri"/>
        </w:rPr>
        <w:t>в многоцветном варианте</w:t>
      </w:r>
    </w:p>
    <w:p w:rsidR="006F77FA" w:rsidRDefault="006F77FA">
      <w:pPr>
        <w:widowControl w:val="0"/>
        <w:autoSpaceDE w:val="0"/>
        <w:autoSpaceDN w:val="0"/>
        <w:adjustRightInd w:val="0"/>
        <w:spacing w:after="0" w:line="240" w:lineRule="auto"/>
        <w:jc w:val="center"/>
        <w:rPr>
          <w:rFonts w:ascii="Calibri" w:hAnsi="Calibri" w:cs="Calibri"/>
        </w:rPr>
      </w:pPr>
      <w:r>
        <w:rPr>
          <w:rFonts w:ascii="Calibri" w:hAnsi="Calibri"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45pt;height:278.6pt">
            <v:imagedata r:id="rId29" o:title=""/>
          </v:shape>
        </w:pic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jc w:val="right"/>
        <w:outlineLvl w:val="0"/>
        <w:rPr>
          <w:rFonts w:ascii="Calibri" w:hAnsi="Calibri" w:cs="Calibri"/>
        </w:rPr>
      </w:pPr>
      <w:bookmarkStart w:id="14" w:name="Par138"/>
      <w:bookmarkEnd w:id="14"/>
      <w:r>
        <w:rPr>
          <w:rFonts w:ascii="Calibri" w:hAnsi="Calibri" w:cs="Calibri"/>
        </w:rPr>
        <w:t>Приложение 2</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к Федеральному</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конституционному закону</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"О Государственном гербе</w:t>
      </w:r>
    </w:p>
    <w:p w:rsidR="006F77FA" w:rsidRDefault="006F77FA">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Государственного герба Российской Федерации</w:t>
      </w:r>
    </w:p>
    <w:p w:rsidR="006F77FA" w:rsidRDefault="006F77FA">
      <w:pPr>
        <w:widowControl w:val="0"/>
        <w:autoSpaceDE w:val="0"/>
        <w:autoSpaceDN w:val="0"/>
        <w:adjustRightInd w:val="0"/>
        <w:spacing w:after="0" w:line="240" w:lineRule="auto"/>
        <w:jc w:val="center"/>
        <w:rPr>
          <w:rFonts w:ascii="Calibri" w:hAnsi="Calibri" w:cs="Calibri"/>
        </w:rPr>
      </w:pPr>
      <w:r>
        <w:rPr>
          <w:rFonts w:ascii="Calibri" w:hAnsi="Calibri" w:cs="Calibri"/>
        </w:rPr>
        <w:t>в одноцветном варианте</w:t>
      </w:r>
    </w:p>
    <w:p w:rsidR="006F77FA" w:rsidRDefault="006F77FA">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pict>
          <v:shape id="_x0000_i1026" type="#_x0000_t75" style="width:255.45pt;height:278.6pt">
            <v:imagedata r:id="rId30" o:title=""/>
          </v:shape>
        </w:pict>
      </w:r>
    </w:p>
    <w:p w:rsidR="006F77FA" w:rsidRDefault="006F77FA">
      <w:pPr>
        <w:widowControl w:val="0"/>
        <w:autoSpaceDE w:val="0"/>
        <w:autoSpaceDN w:val="0"/>
        <w:adjustRightInd w:val="0"/>
        <w:spacing w:after="0" w:line="240" w:lineRule="auto"/>
        <w:rPr>
          <w:rFonts w:ascii="Calibri" w:hAnsi="Calibri" w:cs="Calibri"/>
        </w:rPr>
      </w:pPr>
    </w:p>
    <w:p w:rsidR="006F77FA" w:rsidRDefault="006F77F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5F7D4B" w:rsidRDefault="005F7D4B">
      <w:bookmarkStart w:id="15" w:name="_GoBack"/>
      <w:bookmarkEnd w:id="15"/>
    </w:p>
    <w:sectPr w:rsidR="005F7D4B" w:rsidSect="004860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7FA"/>
    <w:rsid w:val="005F7D4B"/>
    <w:rsid w:val="006F77FA"/>
    <w:rsid w:val="00EB1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8E043047EAF2A4A6FFDBCFE6294FD05CECECA3DADE1B36416495611876673779A7E62C96AE89gFXAO" TargetMode="External"/><Relationship Id="rId13" Type="http://schemas.openxmlformats.org/officeDocument/2006/relationships/hyperlink" Target="consultantplus://offline/ref=5B8E043047EAF2A4A6FFDBCFE6294FD054E9E9ABDADD463C493D99631F7938207EEEEA2D96AE88F1g5XFO" TargetMode="External"/><Relationship Id="rId18" Type="http://schemas.openxmlformats.org/officeDocument/2006/relationships/hyperlink" Target="consultantplus://offline/ref=5B8E043047EAF2A4A6FFDBCFE6294FD054E9E9ABDADD463C493D99631F7938207EEEEA2D96AE88F6g5X7O" TargetMode="External"/><Relationship Id="rId26" Type="http://schemas.openxmlformats.org/officeDocument/2006/relationships/hyperlink" Target="consultantplus://offline/ref=5B8E043047EAF2A4A6FFDBCFE6294FD056E9E0AFD5DE1B3641649561g1X8O" TargetMode="External"/><Relationship Id="rId3" Type="http://schemas.openxmlformats.org/officeDocument/2006/relationships/settings" Target="settings.xml"/><Relationship Id="rId21" Type="http://schemas.openxmlformats.org/officeDocument/2006/relationships/hyperlink" Target="consultantplus://offline/ref=5B8E043047EAF2A4A6FFDBCFE6294FD051EDE0ADDADE1B36416495611876673779A7E62C96AE88gFX1O" TargetMode="External"/><Relationship Id="rId7" Type="http://schemas.openxmlformats.org/officeDocument/2006/relationships/hyperlink" Target="consultantplus://offline/ref=5B8E043047EAF2A4A6FFDBCFE6294FD051EDE0ADDADE1B36416495611876673779A7E62C96AE89gFXAO" TargetMode="External"/><Relationship Id="rId12" Type="http://schemas.openxmlformats.org/officeDocument/2006/relationships/hyperlink" Target="consultantplus://offline/ref=5B8E043047EAF2A4A6FFDBCFE6294FD054E9E9ABDADD463C493D99631F7938207EEEEA2D96AE88F1g5XFO" TargetMode="External"/><Relationship Id="rId17" Type="http://schemas.openxmlformats.org/officeDocument/2006/relationships/hyperlink" Target="consultantplus://offline/ref=5B8E043047EAF2A4A6FFDBCFE6294FD051EDE0ADDADE1B36416495611876673779A7E62C96AE88gFX3O" TargetMode="External"/><Relationship Id="rId25" Type="http://schemas.openxmlformats.org/officeDocument/2006/relationships/hyperlink" Target="consultantplus://offline/ref=5B8E043047EAF2A4A6FFDBCFE6294FD051EDE0ADDADE1B36416495611876673779A7E62C96AE88gFX6O" TargetMode="External"/><Relationship Id="rId2" Type="http://schemas.microsoft.com/office/2007/relationships/stylesWithEffects" Target="stylesWithEffects.xml"/><Relationship Id="rId16" Type="http://schemas.openxmlformats.org/officeDocument/2006/relationships/hyperlink" Target="consultantplus://offline/ref=5B8E043047EAF2A4A6FFDBCFE6294FD05CECECA3DADE1B36416495611876673779A7E62C96AE89gFXAO" TargetMode="External"/><Relationship Id="rId20" Type="http://schemas.openxmlformats.org/officeDocument/2006/relationships/hyperlink" Target="consultantplus://offline/ref=5B8E043047EAF2A4A6FFDBCFE6294FD054E9E9ABDADD463C493D99631F7938207EEEEA2D96AE88F6g5X6O" TargetMode="External"/><Relationship Id="rId29" Type="http://schemas.openxmlformats.org/officeDocument/2006/relationships/image" Target="media/image1.png"/><Relationship Id="rId1" Type="http://schemas.openxmlformats.org/officeDocument/2006/relationships/styles" Target="styles.xml"/><Relationship Id="rId6" Type="http://schemas.openxmlformats.org/officeDocument/2006/relationships/hyperlink" Target="consultantplus://offline/ref=5B8E043047EAF2A4A6FFDBCFE6294FD056E8ECABD8DE1B36416495611876673779A7E62C96AE89gFXAO" TargetMode="External"/><Relationship Id="rId11" Type="http://schemas.openxmlformats.org/officeDocument/2006/relationships/hyperlink" Target="consultantplus://offline/ref=5B8E043047EAF2A4A6FFDBCFE6294FD054E9E9ABDADD463C493D99631F7938207EEEEA2D96AE88F1g5X0O" TargetMode="External"/><Relationship Id="rId24" Type="http://schemas.openxmlformats.org/officeDocument/2006/relationships/hyperlink" Target="consultantplus://offline/ref=5B8E043047EAF2A4A6FFDBCFE6294FD054E9E9ABDADD463C493D99631F7938207EEEEA2D96AE88F6g5X5O" TargetMode="External"/><Relationship Id="rId32"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5B8E043047EAF2A4A6FFDBCFE6294FD051EDE0ADDADE1B36416495611876673779A7E62C96AE88gFX2O" TargetMode="External"/><Relationship Id="rId23" Type="http://schemas.openxmlformats.org/officeDocument/2006/relationships/hyperlink" Target="consultantplus://offline/ref=5B8E043047EAF2A4A6FFDBCFE6294FD054E9E9AADDD6463C493D99631F7938207EEEEA2D96AE89F6g5X0O" TargetMode="External"/><Relationship Id="rId28" Type="http://schemas.openxmlformats.org/officeDocument/2006/relationships/hyperlink" Target="consultantplus://offline/ref=5B8E043047EAF2A4A6FFC5C1E2294FD053EAEFAADBDE1B3641649561g1X8O" TargetMode="External"/><Relationship Id="rId10" Type="http://schemas.openxmlformats.org/officeDocument/2006/relationships/hyperlink" Target="consultantplus://offline/ref=5B8E043047EAF2A4A6FFDBCFE6294FD054E9E9AADDD6463C493D99631F7938207EEEEA2D96AE89F2g5XEO" TargetMode="External"/><Relationship Id="rId19" Type="http://schemas.openxmlformats.org/officeDocument/2006/relationships/hyperlink" Target="consultantplus://offline/ref=5B8E043047EAF2A4A6FFDBCFE6294FD056E8ECABD8DE1B36416495611876673779A7E62C96AE89gFXA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B8E043047EAF2A4A6FFDBCFE6294FD054E9E9ABD4D3463C493D99631F7938207EEEEA2D96AE89F1g5X3O" TargetMode="External"/><Relationship Id="rId14" Type="http://schemas.openxmlformats.org/officeDocument/2006/relationships/hyperlink" Target="consultantplus://offline/ref=5B8E043047EAF2A4A6FFDBCFE6294FD054E9E9AADDD6463C493D99631F7938207EEEEA2D96AE89F3g5X7O" TargetMode="External"/><Relationship Id="rId22" Type="http://schemas.openxmlformats.org/officeDocument/2006/relationships/hyperlink" Target="consultantplus://offline/ref=5B8E043047EAF2A4A6FFDBCFE6294FD054E9E9ABD4D3463C493D99631F7938207EEEEA2D96AE89F5g5X7O" TargetMode="External"/><Relationship Id="rId27" Type="http://schemas.openxmlformats.org/officeDocument/2006/relationships/hyperlink" Target="consultantplus://offline/ref=5B8E043047EAF2A4A6FFDBCFE6294FD054E9E9AADDD6463C493D99631F7938207EEEEA2D96AE89F6g5XFO" TargetMode="External"/><Relationship Id="rId30"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2257</Words>
  <Characters>12865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2014-11-26T14:23:00Z</dcterms:created>
  <dcterms:modified xsi:type="dcterms:W3CDTF">2014-11-26T14:40:00Z</dcterms:modified>
</cp:coreProperties>
</file>